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5E" w:rsidRPr="00807E9C" w:rsidRDefault="0095345E" w:rsidP="0095345E">
      <w:pPr>
        <w:pStyle w:val="1"/>
        <w:rPr>
          <w:rFonts w:ascii="Tahoma" w:hAnsi="Tahoma"/>
          <w:sz w:val="56"/>
          <w:szCs w:val="56"/>
          <w:u w:val="single"/>
          <w:rtl/>
        </w:rPr>
      </w:pPr>
      <w:r w:rsidRPr="00807E9C">
        <w:rPr>
          <w:rFonts w:ascii="Tahoma" w:hAnsi="Tahoma"/>
          <w:sz w:val="56"/>
          <w:szCs w:val="56"/>
          <w:u w:val="single"/>
          <w:rtl/>
        </w:rPr>
        <w:t>קול קורא</w:t>
      </w:r>
    </w:p>
    <w:p w:rsidR="0095345E" w:rsidRDefault="0095345E" w:rsidP="0095345E">
      <w:pPr>
        <w:bidi/>
        <w:rPr>
          <w:rtl/>
        </w:rPr>
      </w:pPr>
    </w:p>
    <w:p w:rsidR="0095345E" w:rsidRPr="000B3864" w:rsidRDefault="0095345E" w:rsidP="0095345E">
      <w:pPr>
        <w:bidi/>
        <w:rPr>
          <w:rtl/>
        </w:rPr>
      </w:pPr>
    </w:p>
    <w:p w:rsidR="0095345E" w:rsidRPr="000B3864" w:rsidRDefault="0095345E" w:rsidP="0095345E">
      <w:pPr>
        <w:pStyle w:val="2"/>
        <w:jc w:val="center"/>
        <w:rPr>
          <w:rFonts w:ascii="Tahoma" w:hAnsi="Tahoma"/>
          <w:sz w:val="36"/>
          <w:szCs w:val="36"/>
          <w:rtl/>
        </w:rPr>
      </w:pPr>
      <w:r w:rsidRPr="000B3864">
        <w:rPr>
          <w:rFonts w:ascii="Tahoma" w:hAnsi="Tahoma"/>
          <w:sz w:val="36"/>
          <w:szCs w:val="36"/>
          <w:rtl/>
        </w:rPr>
        <w:t>קרן המלגות על-שם ריצ'ארד ורודה גולדמן</w:t>
      </w:r>
    </w:p>
    <w:p w:rsidR="0095345E" w:rsidRPr="000B3864" w:rsidRDefault="0095345E" w:rsidP="0095345E">
      <w:pPr>
        <w:pStyle w:val="2"/>
        <w:jc w:val="center"/>
        <w:rPr>
          <w:rFonts w:ascii="Tahoma" w:hAnsi="Tahoma"/>
          <w:sz w:val="36"/>
          <w:szCs w:val="36"/>
          <w:rtl/>
        </w:rPr>
      </w:pPr>
      <w:r w:rsidRPr="000B3864">
        <w:rPr>
          <w:rFonts w:ascii="Tahoma" w:hAnsi="Tahoma"/>
          <w:sz w:val="36"/>
          <w:szCs w:val="36"/>
          <w:rtl/>
        </w:rPr>
        <w:t>לקידום איכות השלטון</w:t>
      </w:r>
    </w:p>
    <w:p w:rsidR="0095345E" w:rsidRPr="000B3864" w:rsidRDefault="0095345E" w:rsidP="0095345E">
      <w:pPr>
        <w:bidi/>
        <w:rPr>
          <w:rFonts w:ascii="Tahoma" w:hAnsi="Tahoma" w:cs="David"/>
          <w:rtl/>
        </w:rPr>
      </w:pPr>
    </w:p>
    <w:p w:rsidR="0095345E" w:rsidRPr="0095345E" w:rsidRDefault="0095345E" w:rsidP="0095345E">
      <w:pPr>
        <w:pStyle w:val="3"/>
        <w:rPr>
          <w:rFonts w:ascii="Tahoma" w:hAnsi="Tahoma" w:cs="David"/>
          <w:sz w:val="28"/>
          <w:szCs w:val="28"/>
          <w:rtl/>
        </w:rPr>
      </w:pPr>
      <w:r w:rsidRPr="0095345E">
        <w:rPr>
          <w:rFonts w:ascii="Tahoma" w:hAnsi="Tahoma" w:cs="David"/>
          <w:sz w:val="28"/>
          <w:szCs w:val="28"/>
          <w:rtl/>
        </w:rPr>
        <w:t xml:space="preserve">בית הספר </w:t>
      </w:r>
      <w:r w:rsidRPr="0095345E">
        <w:rPr>
          <w:rFonts w:ascii="Tahoma" w:hAnsi="Tahoma" w:cs="David" w:hint="cs"/>
          <w:sz w:val="28"/>
          <w:szCs w:val="28"/>
          <w:rtl/>
        </w:rPr>
        <w:t>למדע המדינה, ממשל ויחסים בינלאומיים</w:t>
      </w:r>
      <w:r w:rsidRPr="0095345E">
        <w:rPr>
          <w:rFonts w:ascii="Tahoma" w:hAnsi="Tahoma" w:cs="David"/>
          <w:sz w:val="28"/>
          <w:szCs w:val="28"/>
          <w:rtl/>
        </w:rPr>
        <w:t xml:space="preserve"> בפקולטה למדעי החברה באוניברסיטת תל אביב מעניק</w:t>
      </w:r>
      <w:r w:rsidRPr="0095345E">
        <w:rPr>
          <w:rFonts w:ascii="Tahoma" w:hAnsi="Tahoma" w:cs="David" w:hint="cs"/>
          <w:sz w:val="28"/>
          <w:szCs w:val="28"/>
          <w:rtl/>
        </w:rPr>
        <w:t xml:space="preserve"> </w:t>
      </w:r>
      <w:r w:rsidRPr="0095345E">
        <w:rPr>
          <w:rFonts w:ascii="Tahoma" w:hAnsi="Tahoma" w:cs="David"/>
          <w:sz w:val="28"/>
          <w:szCs w:val="28"/>
          <w:rtl/>
        </w:rPr>
        <w:t>מלגות לסטודנטים מצטיינים בתחום הממשל והמדיניות.</w:t>
      </w:r>
    </w:p>
    <w:p w:rsidR="0095345E" w:rsidRPr="0095345E" w:rsidRDefault="0095345E" w:rsidP="0095345E">
      <w:pPr>
        <w:pStyle w:val="21"/>
        <w:jc w:val="left"/>
        <w:rPr>
          <w:rFonts w:ascii="Tahoma" w:hAnsi="Tahoma"/>
          <w:sz w:val="28"/>
          <w:szCs w:val="28"/>
          <w:rtl/>
        </w:rPr>
      </w:pPr>
    </w:p>
    <w:p w:rsidR="0095345E" w:rsidRPr="000B3864" w:rsidRDefault="0095345E" w:rsidP="0095345E">
      <w:pPr>
        <w:pStyle w:val="21"/>
        <w:jc w:val="left"/>
        <w:rPr>
          <w:rFonts w:ascii="Tahoma" w:hAnsi="Tahoma"/>
          <w:sz w:val="28"/>
          <w:szCs w:val="28"/>
          <w:rtl/>
        </w:rPr>
      </w:pPr>
      <w:r w:rsidRPr="000B3864">
        <w:rPr>
          <w:rFonts w:ascii="Tahoma" w:hAnsi="Tahoma"/>
          <w:sz w:val="28"/>
          <w:szCs w:val="28"/>
          <w:rtl/>
        </w:rPr>
        <w:t>מטרת קרן המלגות הנה להרחיב אופקים ויידע מחקרי ולחזק מחו</w:t>
      </w:r>
      <w:r w:rsidR="007A6DC0">
        <w:rPr>
          <w:rFonts w:ascii="Tahoma" w:hAnsi="Tahoma"/>
          <w:sz w:val="28"/>
          <w:szCs w:val="28"/>
          <w:rtl/>
        </w:rPr>
        <w:t xml:space="preserve">יבות לשיפור עבודת הממשל בישראל </w:t>
      </w:r>
      <w:r w:rsidRPr="000B3864">
        <w:rPr>
          <w:rFonts w:ascii="Tahoma" w:hAnsi="Tahoma"/>
          <w:sz w:val="28"/>
          <w:szCs w:val="28"/>
          <w:rtl/>
        </w:rPr>
        <w:t>לטובת הציבור.</w:t>
      </w:r>
    </w:p>
    <w:p w:rsidR="0095345E" w:rsidRPr="000B3864" w:rsidRDefault="0095345E" w:rsidP="0095345E">
      <w:pPr>
        <w:bidi/>
        <w:rPr>
          <w:rFonts w:ascii="Tahoma" w:hAnsi="Tahoma" w:cs="David"/>
          <w:sz w:val="28"/>
          <w:szCs w:val="28"/>
          <w:rtl/>
        </w:rPr>
      </w:pPr>
    </w:p>
    <w:p w:rsidR="0095345E" w:rsidRPr="0095345E" w:rsidRDefault="0095345E" w:rsidP="007A6DC0">
      <w:pPr>
        <w:bidi/>
        <w:rPr>
          <w:rFonts w:ascii="Tahoma" w:hAnsi="Tahoma" w:cs="David"/>
          <w:sz w:val="28"/>
          <w:szCs w:val="28"/>
          <w:rtl/>
        </w:rPr>
      </w:pPr>
      <w:r w:rsidRPr="0095345E">
        <w:rPr>
          <w:rFonts w:ascii="Tahoma" w:hAnsi="Tahoma" w:cs="David"/>
          <w:sz w:val="28"/>
          <w:szCs w:val="28"/>
          <w:rtl/>
          <w:lang w:bidi="he-IL"/>
        </w:rPr>
        <w:t>הקרן מעניקה מלגות לסטודנטים לתואר שני</w:t>
      </w:r>
      <w:r w:rsidR="007D7C0A">
        <w:rPr>
          <w:rFonts w:ascii="Tahoma" w:hAnsi="Tahoma" w:cs="David"/>
          <w:sz w:val="28"/>
          <w:szCs w:val="28"/>
          <w:lang w:bidi="he-IL"/>
        </w:rPr>
        <w:t>)</w:t>
      </w:r>
      <w:r w:rsidR="007D7C0A">
        <w:rPr>
          <w:rFonts w:ascii="Tahoma" w:hAnsi="Tahoma" w:cs="David" w:hint="cs"/>
          <w:sz w:val="28"/>
          <w:szCs w:val="28"/>
          <w:rtl/>
          <w:lang w:bidi="he-IL"/>
        </w:rPr>
        <w:t>החל משנה ב' בלימודי התואר)</w:t>
      </w:r>
      <w:r w:rsidRPr="0095345E">
        <w:rPr>
          <w:rFonts w:ascii="Tahoma" w:hAnsi="Tahoma" w:cs="David"/>
          <w:sz w:val="28"/>
          <w:szCs w:val="28"/>
          <w:rtl/>
          <w:lang w:bidi="he-IL"/>
        </w:rPr>
        <w:t xml:space="preserve"> </w:t>
      </w:r>
      <w:r w:rsidRPr="0095345E">
        <w:rPr>
          <w:rFonts w:ascii="Tahoma" w:hAnsi="Tahoma" w:cs="David" w:hint="cs"/>
          <w:sz w:val="28"/>
          <w:szCs w:val="28"/>
          <w:rtl/>
          <w:lang w:bidi="he-IL"/>
        </w:rPr>
        <w:t>ול</w:t>
      </w:r>
      <w:r w:rsidR="007D7C0A">
        <w:rPr>
          <w:rFonts w:ascii="Tahoma" w:hAnsi="Tahoma" w:cs="David" w:hint="cs"/>
          <w:sz w:val="28"/>
          <w:szCs w:val="28"/>
          <w:rtl/>
          <w:lang w:bidi="he-IL"/>
        </w:rPr>
        <w:t>סטודנטים ל</w:t>
      </w:r>
      <w:r w:rsidRPr="0095345E">
        <w:rPr>
          <w:rFonts w:ascii="Tahoma" w:hAnsi="Tahoma" w:cs="David" w:hint="cs"/>
          <w:sz w:val="28"/>
          <w:szCs w:val="28"/>
          <w:rtl/>
          <w:lang w:bidi="he-IL"/>
        </w:rPr>
        <w:t>תואר שלישי</w:t>
      </w:r>
      <w:r w:rsidRPr="0095345E">
        <w:rPr>
          <w:rFonts w:ascii="Tahoma" w:hAnsi="Tahoma" w:cs="David" w:hint="cs"/>
          <w:sz w:val="28"/>
          <w:szCs w:val="28"/>
          <w:rtl/>
        </w:rPr>
        <w:t xml:space="preserve">, </w:t>
      </w:r>
      <w:r w:rsidRPr="0095345E">
        <w:rPr>
          <w:rFonts w:ascii="Tahoma" w:hAnsi="Tahoma" w:cs="David"/>
          <w:sz w:val="28"/>
          <w:szCs w:val="28"/>
          <w:rtl/>
          <w:lang w:bidi="he-IL"/>
        </w:rPr>
        <w:t xml:space="preserve">המתמחים בתחומי </w:t>
      </w:r>
      <w:r w:rsidR="007A6DC0">
        <w:rPr>
          <w:rFonts w:ascii="Tahoma" w:hAnsi="Tahoma" w:cs="David" w:hint="cs"/>
          <w:sz w:val="28"/>
          <w:szCs w:val="28"/>
          <w:rtl/>
          <w:lang w:bidi="he-IL"/>
        </w:rPr>
        <w:t>מדע המדינה ו</w:t>
      </w:r>
      <w:r w:rsidR="007A6DC0">
        <w:rPr>
          <w:rFonts w:ascii="Tahoma" w:hAnsi="Tahoma" w:cs="David"/>
          <w:sz w:val="28"/>
          <w:szCs w:val="28"/>
          <w:rtl/>
          <w:lang w:bidi="he-IL"/>
        </w:rPr>
        <w:t xml:space="preserve">מדיניות </w:t>
      </w:r>
      <w:r w:rsidRPr="0095345E">
        <w:rPr>
          <w:rFonts w:ascii="Tahoma" w:hAnsi="Tahoma" w:cs="David"/>
          <w:sz w:val="28"/>
          <w:szCs w:val="28"/>
          <w:rtl/>
          <w:lang w:bidi="he-IL"/>
        </w:rPr>
        <w:t>ציבורית</w:t>
      </w:r>
      <w:r w:rsidRPr="0095345E">
        <w:rPr>
          <w:rFonts w:ascii="Tahoma" w:hAnsi="Tahoma" w:cs="David"/>
          <w:sz w:val="28"/>
          <w:szCs w:val="28"/>
          <w:rtl/>
        </w:rPr>
        <w:t xml:space="preserve">, </w:t>
      </w:r>
      <w:r w:rsidRPr="0095345E">
        <w:rPr>
          <w:rFonts w:ascii="Tahoma" w:hAnsi="Tahoma" w:cs="David"/>
          <w:sz w:val="28"/>
          <w:szCs w:val="28"/>
          <w:rtl/>
          <w:lang w:bidi="he-IL"/>
        </w:rPr>
        <w:t>המבקשים לכתוב עבודת מוסמך</w:t>
      </w:r>
      <w:r w:rsidRPr="0095345E">
        <w:rPr>
          <w:rFonts w:ascii="Tahoma" w:hAnsi="Tahoma" w:cs="David"/>
          <w:sz w:val="28"/>
          <w:szCs w:val="28"/>
          <w:rtl/>
        </w:rPr>
        <w:t>.</w:t>
      </w:r>
      <w:r w:rsidRPr="0095345E">
        <w:rPr>
          <w:rFonts w:ascii="Tahoma" w:hAnsi="Tahoma" w:cs="David" w:hint="cs"/>
          <w:sz w:val="28"/>
          <w:szCs w:val="28"/>
          <w:rtl/>
        </w:rPr>
        <w:t xml:space="preserve"> </w:t>
      </w:r>
    </w:p>
    <w:p w:rsidR="0095345E" w:rsidRPr="0095345E" w:rsidRDefault="0095345E" w:rsidP="0095345E">
      <w:pPr>
        <w:bidi/>
        <w:rPr>
          <w:rFonts w:ascii="Tahoma" w:hAnsi="Tahoma" w:cs="David"/>
          <w:sz w:val="28"/>
          <w:szCs w:val="28"/>
          <w:rtl/>
        </w:rPr>
      </w:pPr>
    </w:p>
    <w:p w:rsidR="0095345E" w:rsidRPr="0095345E" w:rsidRDefault="0095345E" w:rsidP="007D7C0A">
      <w:pPr>
        <w:bidi/>
        <w:rPr>
          <w:rFonts w:ascii="Tahoma" w:hAnsi="Tahoma" w:cs="David"/>
          <w:sz w:val="28"/>
          <w:szCs w:val="28"/>
          <w:rtl/>
        </w:rPr>
      </w:pPr>
      <w:r w:rsidRPr="0095345E">
        <w:rPr>
          <w:rFonts w:ascii="Tahoma" w:hAnsi="Tahoma" w:cs="David"/>
          <w:sz w:val="28"/>
          <w:szCs w:val="28"/>
          <w:rtl/>
          <w:lang w:bidi="he-IL"/>
        </w:rPr>
        <w:t xml:space="preserve">המלגה </w:t>
      </w:r>
      <w:r w:rsidRPr="0095345E">
        <w:rPr>
          <w:rFonts w:ascii="Tahoma" w:hAnsi="Tahoma" w:cs="David" w:hint="cs"/>
          <w:sz w:val="28"/>
          <w:szCs w:val="28"/>
          <w:rtl/>
          <w:lang w:bidi="he-IL"/>
        </w:rPr>
        <w:t>הינה</w:t>
      </w:r>
      <w:r w:rsidRPr="0095345E">
        <w:rPr>
          <w:rFonts w:ascii="Tahoma" w:hAnsi="Tahoma" w:cs="David"/>
          <w:sz w:val="28"/>
          <w:szCs w:val="28"/>
          <w:rtl/>
          <w:lang w:bidi="he-IL"/>
        </w:rPr>
        <w:t xml:space="preserve"> </w:t>
      </w:r>
      <w:proofErr w:type="spellStart"/>
      <w:r w:rsidRPr="0095345E">
        <w:rPr>
          <w:rFonts w:ascii="Tahoma" w:hAnsi="Tahoma" w:cs="David"/>
          <w:sz w:val="28"/>
          <w:szCs w:val="28"/>
          <w:rtl/>
          <w:lang w:bidi="he-IL"/>
        </w:rPr>
        <w:t>בש</w:t>
      </w:r>
      <w:proofErr w:type="spellEnd"/>
      <w:r w:rsidRPr="0095345E">
        <w:rPr>
          <w:rFonts w:ascii="Tahoma" w:hAnsi="Tahoma" w:cs="David"/>
          <w:sz w:val="28"/>
          <w:szCs w:val="28"/>
          <w:rtl/>
        </w:rPr>
        <w:t>"</w:t>
      </w:r>
      <w:r w:rsidRPr="0095345E">
        <w:rPr>
          <w:rFonts w:ascii="Tahoma" w:hAnsi="Tahoma" w:cs="David"/>
          <w:sz w:val="28"/>
          <w:szCs w:val="28"/>
          <w:rtl/>
          <w:lang w:bidi="he-IL"/>
        </w:rPr>
        <w:t>ח בסך המקביל ל</w:t>
      </w:r>
      <w:r w:rsidRPr="0095345E">
        <w:rPr>
          <w:rFonts w:ascii="Tahoma" w:hAnsi="Tahoma" w:cs="David"/>
          <w:sz w:val="28"/>
          <w:szCs w:val="28"/>
          <w:rtl/>
        </w:rPr>
        <w:t xml:space="preserve">- </w:t>
      </w:r>
      <w:r w:rsidRPr="0095345E">
        <w:rPr>
          <w:rFonts w:ascii="Tahoma" w:hAnsi="Tahoma" w:cs="David"/>
          <w:sz w:val="28"/>
          <w:szCs w:val="28"/>
        </w:rPr>
        <w:t>5000</w:t>
      </w:r>
      <w:r w:rsidR="007D7C0A">
        <w:rPr>
          <w:rFonts w:ascii="Tahoma" w:hAnsi="Tahoma" w:cs="David" w:hint="cs"/>
          <w:sz w:val="28"/>
          <w:szCs w:val="28"/>
          <w:rtl/>
          <w:lang w:bidi="he-IL"/>
        </w:rPr>
        <w:t xml:space="preserve"> </w:t>
      </w:r>
      <w:r w:rsidRPr="0095345E">
        <w:rPr>
          <w:rFonts w:ascii="Tahoma" w:hAnsi="Tahoma" w:cs="David"/>
          <w:sz w:val="28"/>
          <w:szCs w:val="28"/>
        </w:rPr>
        <w:t>US$</w:t>
      </w:r>
      <w:r w:rsidRPr="0095345E">
        <w:rPr>
          <w:rFonts w:ascii="Tahoma" w:hAnsi="Tahoma" w:cs="David"/>
          <w:sz w:val="28"/>
          <w:szCs w:val="28"/>
          <w:rtl/>
        </w:rPr>
        <w:t xml:space="preserve">, </w:t>
      </w:r>
      <w:r w:rsidRPr="0095345E">
        <w:rPr>
          <w:rFonts w:ascii="Tahoma" w:hAnsi="Tahoma" w:cs="David"/>
          <w:sz w:val="28"/>
          <w:szCs w:val="28"/>
          <w:rtl/>
          <w:lang w:bidi="he-IL"/>
        </w:rPr>
        <w:t>ותינתן בהתאם להתקדמות המחקר</w:t>
      </w:r>
      <w:r w:rsidRPr="0095345E">
        <w:rPr>
          <w:rFonts w:ascii="Tahoma" w:hAnsi="Tahoma" w:cs="David"/>
          <w:sz w:val="28"/>
          <w:szCs w:val="28"/>
          <w:rtl/>
        </w:rPr>
        <w:t>.</w:t>
      </w:r>
    </w:p>
    <w:p w:rsidR="0095345E" w:rsidRPr="0095345E" w:rsidRDefault="0095345E" w:rsidP="0095345E">
      <w:pPr>
        <w:bidi/>
        <w:rPr>
          <w:rFonts w:ascii="Tahoma" w:hAnsi="Tahoma" w:cs="David"/>
          <w:sz w:val="28"/>
          <w:szCs w:val="28"/>
          <w:rtl/>
        </w:rPr>
      </w:pPr>
    </w:p>
    <w:p w:rsidR="0095345E" w:rsidRPr="0095345E" w:rsidRDefault="0095345E" w:rsidP="007D7C0A">
      <w:pPr>
        <w:bidi/>
        <w:rPr>
          <w:rFonts w:ascii="Tahoma" w:hAnsi="Tahoma" w:cs="David"/>
          <w:sz w:val="28"/>
          <w:szCs w:val="28"/>
          <w:rtl/>
        </w:rPr>
      </w:pPr>
      <w:r w:rsidRPr="0095345E">
        <w:rPr>
          <w:rFonts w:ascii="Tahoma" w:hAnsi="Tahoma" w:cs="David"/>
          <w:sz w:val="28"/>
          <w:szCs w:val="28"/>
          <w:rtl/>
          <w:lang w:bidi="he-IL"/>
        </w:rPr>
        <w:t>בקשות לקבלת מלגה לשנת הלימודים תש</w:t>
      </w:r>
      <w:r w:rsidR="00A90610">
        <w:rPr>
          <w:rFonts w:ascii="Tahoma" w:hAnsi="Tahoma" w:cs="David" w:hint="cs"/>
          <w:sz w:val="28"/>
          <w:szCs w:val="28"/>
          <w:rtl/>
          <w:lang w:bidi="he-IL"/>
        </w:rPr>
        <w:t>פ"א</w:t>
      </w:r>
      <w:bookmarkStart w:id="0" w:name="_GoBack"/>
      <w:bookmarkEnd w:id="0"/>
      <w:r w:rsidRPr="0095345E">
        <w:rPr>
          <w:rFonts w:ascii="Tahoma" w:hAnsi="Tahoma" w:cs="David" w:hint="cs"/>
          <w:sz w:val="28"/>
          <w:szCs w:val="28"/>
          <w:rtl/>
          <w:lang w:bidi="he-IL"/>
        </w:rPr>
        <w:t xml:space="preserve"> </w:t>
      </w:r>
      <w:r w:rsidRPr="0095345E">
        <w:rPr>
          <w:rFonts w:ascii="Tahoma" w:hAnsi="Tahoma" w:cs="David"/>
          <w:sz w:val="28"/>
          <w:szCs w:val="28"/>
          <w:rtl/>
          <w:lang w:bidi="he-IL"/>
        </w:rPr>
        <w:t>יכללו</w:t>
      </w:r>
      <w:r w:rsidRPr="0095345E">
        <w:rPr>
          <w:rFonts w:ascii="Tahoma" w:hAnsi="Tahoma" w:cs="David"/>
          <w:sz w:val="28"/>
          <w:szCs w:val="28"/>
          <w:rtl/>
        </w:rPr>
        <w:t xml:space="preserve">: </w:t>
      </w:r>
      <w:r w:rsidRPr="0095345E">
        <w:rPr>
          <w:rFonts w:ascii="Tahoma" w:hAnsi="Tahoma" w:cs="David"/>
          <w:sz w:val="28"/>
          <w:szCs w:val="28"/>
          <w:rtl/>
          <w:lang w:bidi="he-IL"/>
        </w:rPr>
        <w:t>קורות חיים</w:t>
      </w:r>
      <w:r w:rsidRPr="0095345E">
        <w:rPr>
          <w:rFonts w:ascii="Tahoma" w:hAnsi="Tahoma" w:cs="David"/>
          <w:sz w:val="28"/>
          <w:szCs w:val="28"/>
          <w:rtl/>
        </w:rPr>
        <w:t xml:space="preserve">, </w:t>
      </w:r>
      <w:r w:rsidRPr="0095345E">
        <w:rPr>
          <w:rFonts w:ascii="Tahoma" w:hAnsi="Tahoma" w:cs="David"/>
          <w:sz w:val="28"/>
          <w:szCs w:val="28"/>
          <w:rtl/>
          <w:lang w:bidi="he-IL"/>
        </w:rPr>
        <w:t>גיליון ציונים מהתואר הראשון והשני</w:t>
      </w:r>
      <w:r w:rsidRPr="0095345E">
        <w:rPr>
          <w:rFonts w:ascii="Tahoma" w:hAnsi="Tahoma" w:cs="David"/>
          <w:sz w:val="28"/>
          <w:szCs w:val="28"/>
          <w:rtl/>
        </w:rPr>
        <w:t xml:space="preserve">, </w:t>
      </w:r>
      <w:r w:rsidRPr="0095345E">
        <w:rPr>
          <w:rFonts w:ascii="Tahoma" w:hAnsi="Tahoma" w:cs="David"/>
          <w:sz w:val="28"/>
          <w:szCs w:val="28"/>
          <w:rtl/>
          <w:lang w:bidi="he-IL"/>
        </w:rPr>
        <w:t>שני מכתבי המלצה ותקציר הצעת מחקר</w:t>
      </w:r>
      <w:r w:rsidRPr="0095345E">
        <w:rPr>
          <w:rFonts w:ascii="Tahoma" w:hAnsi="Tahoma" w:cs="David" w:hint="cs"/>
          <w:sz w:val="28"/>
          <w:szCs w:val="28"/>
          <w:rtl/>
        </w:rPr>
        <w:t xml:space="preserve"> (</w:t>
      </w:r>
      <w:r w:rsidRPr="0095345E">
        <w:rPr>
          <w:rFonts w:ascii="Tahoma" w:hAnsi="Tahoma" w:cs="David" w:hint="cs"/>
          <w:sz w:val="28"/>
          <w:szCs w:val="28"/>
          <w:rtl/>
          <w:lang w:bidi="he-IL"/>
        </w:rPr>
        <w:t>ראו הנחיות בהמשך</w:t>
      </w:r>
      <w:r w:rsidRPr="0095345E">
        <w:rPr>
          <w:rFonts w:ascii="Tahoma" w:hAnsi="Tahoma" w:cs="David" w:hint="cs"/>
          <w:sz w:val="28"/>
          <w:szCs w:val="28"/>
          <w:rtl/>
        </w:rPr>
        <w:t>)</w:t>
      </w:r>
      <w:r w:rsidRPr="0095345E">
        <w:rPr>
          <w:rFonts w:ascii="Tahoma" w:hAnsi="Tahoma" w:cs="David"/>
          <w:sz w:val="28"/>
          <w:szCs w:val="28"/>
          <w:rtl/>
        </w:rPr>
        <w:t>.</w:t>
      </w:r>
    </w:p>
    <w:p w:rsidR="0095345E" w:rsidRPr="0095345E" w:rsidRDefault="0095345E" w:rsidP="0095345E">
      <w:pPr>
        <w:bidi/>
        <w:rPr>
          <w:rFonts w:ascii="Tahoma" w:hAnsi="Tahoma" w:cs="David"/>
          <w:sz w:val="28"/>
          <w:szCs w:val="28"/>
          <w:rtl/>
        </w:rPr>
      </w:pPr>
    </w:p>
    <w:p w:rsidR="0095345E" w:rsidRPr="0095345E" w:rsidRDefault="0095345E" w:rsidP="0095345E">
      <w:pPr>
        <w:bidi/>
        <w:rPr>
          <w:rFonts w:ascii="Tahoma" w:hAnsi="Tahoma" w:cs="David"/>
          <w:sz w:val="28"/>
          <w:szCs w:val="28"/>
          <w:rtl/>
        </w:rPr>
      </w:pPr>
    </w:p>
    <w:p w:rsidR="0095345E" w:rsidRPr="0095345E" w:rsidRDefault="0095345E" w:rsidP="0095345E">
      <w:pPr>
        <w:bidi/>
        <w:rPr>
          <w:rFonts w:ascii="Tahoma" w:hAnsi="Tahoma" w:cs="David"/>
          <w:sz w:val="28"/>
          <w:szCs w:val="28"/>
        </w:rPr>
      </w:pPr>
      <w:r w:rsidRPr="0095345E">
        <w:rPr>
          <w:rFonts w:ascii="Tahoma" w:hAnsi="Tahoma" w:cs="David"/>
          <w:sz w:val="28"/>
          <w:szCs w:val="28"/>
          <w:rtl/>
          <w:lang w:bidi="he-IL"/>
        </w:rPr>
        <w:t xml:space="preserve">את הבקשות יש לשלוח </w:t>
      </w:r>
      <w:r w:rsidRPr="0095345E">
        <w:rPr>
          <w:rFonts w:ascii="Tahoma" w:hAnsi="Tahoma" w:cs="David" w:hint="cs"/>
          <w:sz w:val="28"/>
          <w:szCs w:val="28"/>
          <w:rtl/>
          <w:lang w:bidi="he-IL"/>
        </w:rPr>
        <w:t xml:space="preserve">באימייל </w:t>
      </w:r>
      <w:r w:rsidRPr="0095345E">
        <w:rPr>
          <w:rFonts w:ascii="Tahoma" w:hAnsi="Tahoma" w:cs="David"/>
          <w:sz w:val="28"/>
          <w:szCs w:val="28"/>
          <w:rtl/>
        </w:rPr>
        <w:t>–</w:t>
      </w:r>
      <w:r w:rsidRPr="0095345E">
        <w:rPr>
          <w:rFonts w:ascii="Tahoma" w:hAnsi="Tahoma" w:cs="David" w:hint="cs"/>
          <w:sz w:val="28"/>
          <w:szCs w:val="28"/>
          <w:rtl/>
        </w:rPr>
        <w:t xml:space="preserve"> </w:t>
      </w:r>
      <w:hyperlink r:id="rId8" w:history="1">
        <w:r w:rsidRPr="0095345E">
          <w:rPr>
            <w:rStyle w:val="Hyperlink"/>
            <w:rFonts w:ascii="Tahoma" w:hAnsi="Tahoma" w:cs="David"/>
            <w:sz w:val="28"/>
            <w:szCs w:val="28"/>
          </w:rPr>
          <w:t>limorra@tauex.tau.ac.il</w:t>
        </w:r>
      </w:hyperlink>
    </w:p>
    <w:p w:rsidR="0095345E" w:rsidRPr="0095345E" w:rsidRDefault="0095345E" w:rsidP="0095345E">
      <w:pPr>
        <w:bidi/>
        <w:rPr>
          <w:rFonts w:ascii="Tahoma" w:hAnsi="Tahoma" w:cs="David"/>
          <w:sz w:val="28"/>
          <w:szCs w:val="28"/>
          <w:rtl/>
        </w:rPr>
      </w:pPr>
    </w:p>
    <w:p w:rsidR="0095345E" w:rsidRPr="0095345E" w:rsidRDefault="0095345E" w:rsidP="0095345E">
      <w:pPr>
        <w:bidi/>
        <w:rPr>
          <w:rFonts w:ascii="Tahoma" w:hAnsi="Tahoma" w:cs="David"/>
          <w:sz w:val="28"/>
          <w:szCs w:val="28"/>
          <w:rtl/>
        </w:rPr>
      </w:pPr>
      <w:r w:rsidRPr="0095345E">
        <w:rPr>
          <w:rFonts w:ascii="Tahoma" w:hAnsi="Tahoma" w:cs="David" w:hint="cs"/>
          <w:sz w:val="28"/>
          <w:szCs w:val="28"/>
          <w:rtl/>
          <w:lang w:bidi="he-IL"/>
        </w:rPr>
        <w:t>בין הקריטריונים להענקת המלגה</w:t>
      </w:r>
      <w:r w:rsidRPr="0095345E">
        <w:rPr>
          <w:rFonts w:ascii="Tahoma" w:hAnsi="Tahoma" w:cs="David" w:hint="cs"/>
          <w:sz w:val="28"/>
          <w:szCs w:val="28"/>
          <w:rtl/>
        </w:rPr>
        <w:t xml:space="preserve">: </w:t>
      </w:r>
      <w:r w:rsidRPr="0095345E">
        <w:rPr>
          <w:rFonts w:ascii="Tahoma" w:hAnsi="Tahoma" w:cs="David"/>
          <w:sz w:val="28"/>
          <w:szCs w:val="28"/>
          <w:rtl/>
          <w:lang w:bidi="he-IL"/>
        </w:rPr>
        <w:t>מחויבות לשרות במגזר הציבורי בתום הלימודים</w:t>
      </w:r>
      <w:r w:rsidRPr="0095345E">
        <w:rPr>
          <w:rFonts w:ascii="Tahoma" w:hAnsi="Tahoma" w:cs="David" w:hint="cs"/>
          <w:sz w:val="28"/>
          <w:szCs w:val="28"/>
          <w:rtl/>
        </w:rPr>
        <w:t xml:space="preserve">, </w:t>
      </w:r>
      <w:r w:rsidRPr="0095345E">
        <w:rPr>
          <w:rFonts w:ascii="Tahoma" w:hAnsi="Tahoma" w:cs="David" w:hint="cs"/>
          <w:sz w:val="28"/>
          <w:szCs w:val="28"/>
          <w:rtl/>
          <w:lang w:bidi="he-IL"/>
        </w:rPr>
        <w:t>רמת הצעת המחקר</w:t>
      </w:r>
      <w:r w:rsidRPr="0095345E">
        <w:rPr>
          <w:rFonts w:ascii="Tahoma" w:hAnsi="Tahoma" w:cs="David" w:hint="cs"/>
          <w:sz w:val="28"/>
          <w:szCs w:val="28"/>
          <w:rtl/>
        </w:rPr>
        <w:t xml:space="preserve">, </w:t>
      </w:r>
      <w:r w:rsidRPr="0095345E">
        <w:rPr>
          <w:rFonts w:ascii="Tahoma" w:hAnsi="Tahoma" w:cs="David" w:hint="cs"/>
          <w:sz w:val="28"/>
          <w:szCs w:val="28"/>
          <w:rtl/>
          <w:lang w:bidi="he-IL"/>
        </w:rPr>
        <w:t>הישגים אקדמיים של המועמד</w:t>
      </w:r>
      <w:r w:rsidRPr="0095345E">
        <w:rPr>
          <w:rFonts w:ascii="Tahoma" w:hAnsi="Tahoma" w:cs="David" w:hint="cs"/>
          <w:sz w:val="28"/>
          <w:szCs w:val="28"/>
          <w:rtl/>
        </w:rPr>
        <w:t>/</w:t>
      </w:r>
      <w:r w:rsidRPr="0095345E">
        <w:rPr>
          <w:rFonts w:ascii="Tahoma" w:hAnsi="Tahoma" w:cs="David" w:hint="cs"/>
          <w:sz w:val="28"/>
          <w:szCs w:val="28"/>
          <w:rtl/>
          <w:lang w:bidi="he-IL"/>
        </w:rPr>
        <w:t>ת</w:t>
      </w:r>
      <w:r w:rsidRPr="0095345E">
        <w:rPr>
          <w:rFonts w:ascii="Tahoma" w:hAnsi="Tahoma" w:cs="David" w:hint="cs"/>
          <w:sz w:val="28"/>
          <w:szCs w:val="28"/>
          <w:rtl/>
        </w:rPr>
        <w:t xml:space="preserve">, </w:t>
      </w:r>
      <w:r w:rsidRPr="0095345E">
        <w:rPr>
          <w:rFonts w:ascii="Tahoma" w:hAnsi="Tahoma" w:cs="David"/>
          <w:sz w:val="28"/>
          <w:szCs w:val="28"/>
          <w:rtl/>
          <w:lang w:bidi="he-IL"/>
        </w:rPr>
        <w:t>מידת הבשלות וההתמדה של</w:t>
      </w:r>
      <w:r w:rsidRPr="0095345E">
        <w:rPr>
          <w:rFonts w:ascii="Tahoma" w:hAnsi="Tahoma" w:cs="David" w:hint="cs"/>
          <w:sz w:val="28"/>
          <w:szCs w:val="28"/>
          <w:rtl/>
          <w:lang w:bidi="he-IL"/>
        </w:rPr>
        <w:t xml:space="preserve"> המועמד</w:t>
      </w:r>
      <w:r w:rsidRPr="0095345E">
        <w:rPr>
          <w:rFonts w:ascii="Tahoma" w:hAnsi="Tahoma" w:cs="David" w:hint="cs"/>
          <w:sz w:val="28"/>
          <w:szCs w:val="28"/>
          <w:rtl/>
        </w:rPr>
        <w:t xml:space="preserve">, </w:t>
      </w:r>
      <w:r w:rsidRPr="0095345E">
        <w:rPr>
          <w:rFonts w:ascii="Tahoma" w:hAnsi="Tahoma" w:cs="David"/>
          <w:sz w:val="28"/>
          <w:szCs w:val="28"/>
          <w:rtl/>
          <w:lang w:bidi="he-IL"/>
        </w:rPr>
        <w:t>סיכוי</w:t>
      </w:r>
      <w:r w:rsidRPr="0095345E">
        <w:rPr>
          <w:rFonts w:ascii="Tahoma" w:hAnsi="Tahoma" w:cs="David" w:hint="cs"/>
          <w:sz w:val="28"/>
          <w:szCs w:val="28"/>
          <w:rtl/>
          <w:lang w:bidi="he-IL"/>
        </w:rPr>
        <w:t>י השלמת המחקר במועד שנקבע</w:t>
      </w:r>
      <w:r w:rsidRPr="0095345E">
        <w:rPr>
          <w:rFonts w:ascii="Tahoma" w:hAnsi="Tahoma" w:cs="David" w:hint="cs"/>
          <w:sz w:val="28"/>
          <w:szCs w:val="28"/>
          <w:rtl/>
        </w:rPr>
        <w:t xml:space="preserve">, </w:t>
      </w:r>
      <w:r w:rsidRPr="0095345E">
        <w:rPr>
          <w:rFonts w:ascii="Tahoma" w:hAnsi="Tahoma" w:cs="David" w:hint="cs"/>
          <w:sz w:val="28"/>
          <w:szCs w:val="28"/>
          <w:rtl/>
          <w:lang w:bidi="he-IL"/>
        </w:rPr>
        <w:t>ו</w:t>
      </w:r>
      <w:r w:rsidRPr="0095345E">
        <w:rPr>
          <w:rFonts w:ascii="Tahoma" w:hAnsi="Tahoma" w:cs="David"/>
          <w:sz w:val="28"/>
          <w:szCs w:val="28"/>
          <w:rtl/>
          <w:lang w:bidi="he-IL"/>
        </w:rPr>
        <w:t xml:space="preserve">מידת הישימות של </w:t>
      </w:r>
      <w:r w:rsidRPr="0095345E">
        <w:rPr>
          <w:rFonts w:ascii="Tahoma" w:hAnsi="Tahoma" w:cs="David" w:hint="cs"/>
          <w:sz w:val="28"/>
          <w:szCs w:val="28"/>
          <w:rtl/>
          <w:lang w:bidi="he-IL"/>
        </w:rPr>
        <w:t>המחקר המוצע</w:t>
      </w:r>
      <w:r w:rsidRPr="0095345E">
        <w:rPr>
          <w:rFonts w:ascii="Tahoma" w:hAnsi="Tahoma" w:cs="David"/>
          <w:sz w:val="28"/>
          <w:szCs w:val="28"/>
          <w:rtl/>
          <w:lang w:bidi="he-IL"/>
        </w:rPr>
        <w:t xml:space="preserve"> למדיניות ציבורית</w:t>
      </w:r>
      <w:r w:rsidRPr="0095345E">
        <w:rPr>
          <w:rFonts w:ascii="Tahoma" w:hAnsi="Tahoma" w:cs="David" w:hint="cs"/>
          <w:sz w:val="28"/>
          <w:szCs w:val="28"/>
          <w:rtl/>
        </w:rPr>
        <w:t>.</w:t>
      </w:r>
    </w:p>
    <w:p w:rsidR="0095345E" w:rsidRPr="0095345E" w:rsidRDefault="0095345E" w:rsidP="0095345E">
      <w:pPr>
        <w:bidi/>
        <w:rPr>
          <w:rFonts w:ascii="Tahoma" w:hAnsi="Tahoma" w:cs="David"/>
          <w:sz w:val="28"/>
          <w:szCs w:val="28"/>
          <w:rtl/>
        </w:rPr>
      </w:pPr>
    </w:p>
    <w:p w:rsidR="0095345E" w:rsidRDefault="0095345E" w:rsidP="0095345E">
      <w:pPr>
        <w:pStyle w:val="4"/>
        <w:rPr>
          <w:rFonts w:ascii="Tahoma" w:hAnsi="Tahoma" w:cs="David"/>
          <w:rtl/>
        </w:rPr>
      </w:pPr>
    </w:p>
    <w:p w:rsidR="0095345E" w:rsidRDefault="0095345E" w:rsidP="0095345E">
      <w:pPr>
        <w:pStyle w:val="4"/>
        <w:rPr>
          <w:rFonts w:ascii="Tahoma" w:hAnsi="Tahoma" w:cs="David"/>
          <w:rtl/>
        </w:rPr>
      </w:pPr>
    </w:p>
    <w:p w:rsidR="0095345E" w:rsidRPr="007D7C0A" w:rsidRDefault="0095345E" w:rsidP="00A17390">
      <w:pPr>
        <w:pStyle w:val="4"/>
        <w:jc w:val="center"/>
        <w:rPr>
          <w:rFonts w:ascii="Tahoma" w:hAnsi="Tahoma" w:cs="David"/>
          <w:sz w:val="44"/>
          <w:szCs w:val="44"/>
          <w:u w:val="single"/>
          <w:rtl/>
        </w:rPr>
      </w:pPr>
      <w:r w:rsidRPr="000B3864">
        <w:rPr>
          <w:rFonts w:ascii="Tahoma" w:hAnsi="Tahoma" w:cs="David"/>
          <w:rtl/>
        </w:rPr>
        <w:t>מועד אחרון להגשת הבקשות:</w:t>
      </w:r>
      <w:r w:rsidRPr="007D7C0A">
        <w:rPr>
          <w:rFonts w:ascii="Tahoma" w:hAnsi="Tahoma" w:cs="David"/>
          <w:sz w:val="44"/>
          <w:szCs w:val="44"/>
          <w:u w:val="single"/>
          <w:rtl/>
        </w:rPr>
        <w:t xml:space="preserve"> </w:t>
      </w:r>
      <w:r w:rsidR="00A17390">
        <w:rPr>
          <w:rFonts w:ascii="Tahoma" w:hAnsi="Tahoma" w:cs="David" w:hint="cs"/>
          <w:sz w:val="44"/>
          <w:szCs w:val="44"/>
          <w:u w:val="single"/>
          <w:rtl/>
        </w:rPr>
        <w:t>30/6/2020</w:t>
      </w:r>
    </w:p>
    <w:p w:rsidR="0095345E" w:rsidRDefault="0095345E" w:rsidP="0095345E">
      <w:pPr>
        <w:bidi/>
        <w:rPr>
          <w:rtl/>
        </w:rPr>
      </w:pPr>
    </w:p>
    <w:p w:rsidR="00012590" w:rsidRPr="0095345E" w:rsidRDefault="00012590" w:rsidP="0095345E">
      <w:pPr>
        <w:bidi/>
      </w:pPr>
    </w:p>
    <w:sectPr w:rsidR="00012590" w:rsidRPr="0095345E" w:rsidSect="00FA53BE">
      <w:headerReference w:type="default" r:id="rId9"/>
      <w:footerReference w:type="default" r:id="rId10"/>
      <w:pgSz w:w="11900" w:h="16840"/>
      <w:pgMar w:top="3686" w:right="1134" w:bottom="1474" w:left="1134" w:header="794" w:footer="567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C7" w:rsidRDefault="009A7EC7" w:rsidP="00245D04">
      <w:r>
        <w:separator/>
      </w:r>
    </w:p>
  </w:endnote>
  <w:endnote w:type="continuationSeparator" w:id="0">
    <w:p w:rsidR="009A7EC7" w:rsidRDefault="009A7EC7" w:rsidP="0024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0D" w:rsidRDefault="00D95E09" w:rsidP="005315DF">
    <w:pPr>
      <w:pStyle w:val="a5"/>
    </w:pPr>
    <w:r>
      <w:rPr>
        <w:noProof/>
        <w:lang w:bidi="he-I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-21590</wp:posOffset>
          </wp:positionH>
          <wp:positionV relativeFrom="page">
            <wp:posOffset>10102063</wp:posOffset>
          </wp:positionV>
          <wp:extent cx="6148800" cy="28613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urasky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800" cy="286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C7" w:rsidRDefault="009A7EC7" w:rsidP="00245D04">
      <w:r>
        <w:separator/>
      </w:r>
    </w:p>
  </w:footnote>
  <w:footnote w:type="continuationSeparator" w:id="0">
    <w:p w:rsidR="009A7EC7" w:rsidRDefault="009A7EC7" w:rsidP="00245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0D" w:rsidRDefault="00D95E09" w:rsidP="005315DF">
    <w:pPr>
      <w:pStyle w:val="a3"/>
      <w:jc w:val="center"/>
    </w:pPr>
    <w:r>
      <w:rPr>
        <w:noProof/>
        <w:lang w:bidi="he-I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533400</wp:posOffset>
          </wp:positionV>
          <wp:extent cx="6199200" cy="155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urasky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9200" cy="1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1409"/>
    <w:multiLevelType w:val="hybridMultilevel"/>
    <w:tmpl w:val="8E7CC1F6"/>
    <w:lvl w:ilvl="0" w:tplc="7914820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77C4A"/>
    <w:multiLevelType w:val="hybridMultilevel"/>
    <w:tmpl w:val="FA4A844C"/>
    <w:lvl w:ilvl="0" w:tplc="040D0001">
      <w:start w:val="1"/>
      <w:numFmt w:val="bullet"/>
      <w:lvlText w:val=""/>
      <w:lvlJc w:val="left"/>
      <w:pPr>
        <w:tabs>
          <w:tab w:val="num" w:pos="905"/>
        </w:tabs>
        <w:ind w:left="905" w:right="905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625"/>
        </w:tabs>
        <w:ind w:left="1625" w:right="1625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345"/>
        </w:tabs>
        <w:ind w:left="2345" w:right="2345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065"/>
        </w:tabs>
        <w:ind w:left="3065" w:right="3065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785"/>
        </w:tabs>
        <w:ind w:left="3785" w:right="3785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505"/>
        </w:tabs>
        <w:ind w:left="4505" w:right="4505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225"/>
        </w:tabs>
        <w:ind w:left="5225" w:right="5225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945"/>
        </w:tabs>
        <w:ind w:left="5945" w:right="5945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665"/>
        </w:tabs>
        <w:ind w:left="6665" w:right="6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45E"/>
    <w:rsid w:val="00012590"/>
    <w:rsid w:val="00245D04"/>
    <w:rsid w:val="003A00A6"/>
    <w:rsid w:val="004618B5"/>
    <w:rsid w:val="00476ABB"/>
    <w:rsid w:val="0055411E"/>
    <w:rsid w:val="007A6DC0"/>
    <w:rsid w:val="007D7C0A"/>
    <w:rsid w:val="0095345E"/>
    <w:rsid w:val="009A7EC7"/>
    <w:rsid w:val="009D3139"/>
    <w:rsid w:val="00A17390"/>
    <w:rsid w:val="00A90610"/>
    <w:rsid w:val="00AD3429"/>
    <w:rsid w:val="00BE3084"/>
    <w:rsid w:val="00C1731F"/>
    <w:rsid w:val="00C77593"/>
    <w:rsid w:val="00D95E09"/>
    <w:rsid w:val="00DA3960"/>
    <w:rsid w:val="00F9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5E"/>
    <w:pPr>
      <w:spacing w:after="0" w:line="240" w:lineRule="auto"/>
    </w:pPr>
    <w:rPr>
      <w:rFonts w:eastAsiaTheme="minorEastAsia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95345E"/>
    <w:pPr>
      <w:keepNext/>
      <w:bidi/>
      <w:jc w:val="center"/>
      <w:outlineLvl w:val="0"/>
    </w:pPr>
    <w:rPr>
      <w:rFonts w:ascii="Times New Roman" w:eastAsia="Times New Roman" w:hAnsi="Times New Roman" w:cs="David"/>
      <w:b/>
      <w:bCs/>
      <w:sz w:val="20"/>
      <w:szCs w:val="52"/>
      <w:lang w:bidi="he-IL"/>
    </w:rPr>
  </w:style>
  <w:style w:type="paragraph" w:styleId="2">
    <w:name w:val="heading 2"/>
    <w:basedOn w:val="a"/>
    <w:next w:val="a"/>
    <w:link w:val="20"/>
    <w:qFormat/>
    <w:rsid w:val="0095345E"/>
    <w:pPr>
      <w:keepNext/>
      <w:bidi/>
      <w:outlineLvl w:val="1"/>
    </w:pPr>
    <w:rPr>
      <w:rFonts w:ascii="Times New Roman" w:eastAsia="Times New Roman" w:hAnsi="Times New Roman" w:cs="David"/>
      <w:b/>
      <w:bCs/>
      <w:sz w:val="20"/>
      <w:szCs w:val="44"/>
      <w:lang w:bidi="he-IL"/>
    </w:rPr>
  </w:style>
  <w:style w:type="paragraph" w:styleId="4">
    <w:name w:val="heading 4"/>
    <w:basedOn w:val="a"/>
    <w:next w:val="a"/>
    <w:link w:val="40"/>
    <w:qFormat/>
    <w:rsid w:val="0095345E"/>
    <w:pPr>
      <w:keepNext/>
      <w:bidi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45E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5345E"/>
    <w:rPr>
      <w:rFonts w:eastAsiaTheme="minorEastAsia"/>
      <w:sz w:val="24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95345E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5345E"/>
    <w:rPr>
      <w:rFonts w:eastAsiaTheme="minorEastAsia"/>
      <w:sz w:val="24"/>
      <w:szCs w:val="24"/>
      <w:lang w:bidi="ar-SA"/>
    </w:rPr>
  </w:style>
  <w:style w:type="paragraph" w:styleId="a7">
    <w:name w:val="Title"/>
    <w:basedOn w:val="a"/>
    <w:link w:val="a8"/>
    <w:qFormat/>
    <w:rsid w:val="0095345E"/>
    <w:pPr>
      <w:bidi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he-IL" w:bidi="he-IL"/>
    </w:rPr>
  </w:style>
  <w:style w:type="character" w:customStyle="1" w:styleId="a8">
    <w:name w:val="כותרת טקסט תו"/>
    <w:basedOn w:val="a0"/>
    <w:link w:val="a7"/>
    <w:rsid w:val="0095345E"/>
    <w:rPr>
      <w:rFonts w:ascii="Times New Roman" w:eastAsia="Times New Roman" w:hAnsi="Times New Roman" w:cs="Times New Roman"/>
      <w:b/>
      <w:bCs/>
      <w:i/>
      <w:iCs/>
      <w:sz w:val="32"/>
      <w:szCs w:val="32"/>
      <w:lang w:eastAsia="he-IL"/>
    </w:rPr>
  </w:style>
  <w:style w:type="paragraph" w:styleId="a9">
    <w:name w:val="Subtitle"/>
    <w:basedOn w:val="a"/>
    <w:link w:val="aa"/>
    <w:qFormat/>
    <w:rsid w:val="0095345E"/>
    <w:pPr>
      <w:bidi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e-IL" w:bidi="he-IL"/>
    </w:rPr>
  </w:style>
  <w:style w:type="character" w:customStyle="1" w:styleId="aa">
    <w:name w:val="כותרת משנה תו"/>
    <w:basedOn w:val="a0"/>
    <w:link w:val="a9"/>
    <w:rsid w:val="0095345E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styleId="Hyperlink">
    <w:name w:val="Hyperlink"/>
    <w:basedOn w:val="a0"/>
    <w:rsid w:val="0095345E"/>
    <w:rPr>
      <w:color w:val="0000FF"/>
      <w:u w:val="single"/>
    </w:rPr>
  </w:style>
  <w:style w:type="character" w:customStyle="1" w:styleId="10">
    <w:name w:val="כותרת 1 תו"/>
    <w:basedOn w:val="a0"/>
    <w:link w:val="1"/>
    <w:rsid w:val="0095345E"/>
    <w:rPr>
      <w:rFonts w:ascii="Times New Roman" w:eastAsia="Times New Roman" w:hAnsi="Times New Roman" w:cs="David"/>
      <w:b/>
      <w:bCs/>
      <w:sz w:val="20"/>
      <w:szCs w:val="52"/>
    </w:rPr>
  </w:style>
  <w:style w:type="character" w:customStyle="1" w:styleId="20">
    <w:name w:val="כותרת 2 תו"/>
    <w:basedOn w:val="a0"/>
    <w:link w:val="2"/>
    <w:rsid w:val="0095345E"/>
    <w:rPr>
      <w:rFonts w:ascii="Times New Roman" w:eastAsia="Times New Roman" w:hAnsi="Times New Roman" w:cs="David"/>
      <w:b/>
      <w:bCs/>
      <w:sz w:val="20"/>
      <w:szCs w:val="44"/>
    </w:rPr>
  </w:style>
  <w:style w:type="character" w:customStyle="1" w:styleId="40">
    <w:name w:val="כותרת 4 תו"/>
    <w:basedOn w:val="a0"/>
    <w:link w:val="4"/>
    <w:rsid w:val="0095345E"/>
    <w:rPr>
      <w:rFonts w:ascii="Times New Roman" w:eastAsia="Times New Roman" w:hAnsi="Times New Roman" w:cs="Times New Roman"/>
      <w:b/>
      <w:bCs/>
      <w:sz w:val="32"/>
      <w:szCs w:val="32"/>
      <w:lang w:eastAsia="he-IL"/>
    </w:rPr>
  </w:style>
  <w:style w:type="paragraph" w:styleId="21">
    <w:name w:val="Body Text 2"/>
    <w:basedOn w:val="a"/>
    <w:link w:val="22"/>
    <w:rsid w:val="0095345E"/>
    <w:pPr>
      <w:bidi/>
      <w:jc w:val="center"/>
    </w:pPr>
    <w:rPr>
      <w:rFonts w:ascii="Times New Roman" w:eastAsia="Times New Roman" w:hAnsi="Times New Roman" w:cs="David"/>
      <w:b/>
      <w:bCs/>
      <w:sz w:val="20"/>
      <w:szCs w:val="44"/>
      <w:lang w:bidi="he-IL"/>
    </w:rPr>
  </w:style>
  <w:style w:type="character" w:customStyle="1" w:styleId="22">
    <w:name w:val="גוף טקסט 2 תו"/>
    <w:basedOn w:val="a0"/>
    <w:link w:val="21"/>
    <w:rsid w:val="0095345E"/>
    <w:rPr>
      <w:rFonts w:ascii="Times New Roman" w:eastAsia="Times New Roman" w:hAnsi="Times New Roman" w:cs="David"/>
      <w:b/>
      <w:bCs/>
      <w:sz w:val="20"/>
      <w:szCs w:val="44"/>
    </w:rPr>
  </w:style>
  <w:style w:type="paragraph" w:styleId="3">
    <w:name w:val="Body Text 3"/>
    <w:basedOn w:val="a"/>
    <w:link w:val="30"/>
    <w:rsid w:val="0095345E"/>
    <w:pPr>
      <w:bidi/>
    </w:pPr>
    <w:rPr>
      <w:rFonts w:ascii="Times New Roman" w:eastAsia="Times New Roman" w:hAnsi="Times New Roman" w:cs="Times New Roman"/>
      <w:b/>
      <w:bCs/>
      <w:sz w:val="32"/>
      <w:szCs w:val="32"/>
      <w:lang w:eastAsia="he-IL" w:bidi="he-IL"/>
    </w:rPr>
  </w:style>
  <w:style w:type="character" w:customStyle="1" w:styleId="30">
    <w:name w:val="גוף טקסט 3 תו"/>
    <w:basedOn w:val="a0"/>
    <w:link w:val="3"/>
    <w:rsid w:val="0095345E"/>
    <w:rPr>
      <w:rFonts w:ascii="Times New Roman" w:eastAsia="Times New Roman" w:hAnsi="Times New Roman" w:cs="Times New Roman"/>
      <w:b/>
      <w:bCs/>
      <w:sz w:val="32"/>
      <w:szCs w:val="3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orra@tauex.tau.ac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Limor</dc:creator>
  <cp:keywords/>
  <dc:description/>
  <cp:lastModifiedBy>Noy</cp:lastModifiedBy>
  <cp:revision>3</cp:revision>
  <cp:lastPrinted>2019-05-06T12:44:00Z</cp:lastPrinted>
  <dcterms:created xsi:type="dcterms:W3CDTF">2017-04-02T11:11:00Z</dcterms:created>
  <dcterms:modified xsi:type="dcterms:W3CDTF">2020-05-04T20:00:00Z</dcterms:modified>
</cp:coreProperties>
</file>